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06CE0" w14:textId="21A3D084" w:rsidR="00532469" w:rsidRDefault="00591BBB" w:rsidP="00532469">
      <w:pPr>
        <w:tabs>
          <w:tab w:val="num" w:pos="360"/>
        </w:tabs>
        <w:jc w:val="right"/>
        <w:rPr>
          <w:sz w:val="20"/>
        </w:rPr>
      </w:pPr>
      <w:r w:rsidRPr="00CA651B">
        <w:rPr>
          <w:noProof/>
        </w:rPr>
        <w:drawing>
          <wp:anchor distT="0" distB="0" distL="114300" distR="114300" simplePos="0" relativeHeight="251658240" behindDoc="1" locked="0" layoutInCell="1" allowOverlap="1" wp14:anchorId="1ADA2642" wp14:editId="57FD2FBC">
            <wp:simplePos x="0" y="0"/>
            <wp:positionH relativeFrom="column">
              <wp:posOffset>120015</wp:posOffset>
            </wp:positionH>
            <wp:positionV relativeFrom="paragraph">
              <wp:posOffset>78105</wp:posOffset>
            </wp:positionV>
            <wp:extent cx="1628775" cy="1233170"/>
            <wp:effectExtent l="0" t="0" r="9525" b="5080"/>
            <wp:wrapNone/>
            <wp:docPr id="1161208701" name="Obraz 2" descr="Obraz zawierający tekst, Czcionka, logo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208701" name="Obraz 2" descr="Obraz zawierający tekst, Czcionka, logo, Grafi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651B">
        <w:rPr>
          <w:sz w:val="20"/>
        </w:rPr>
        <w:t xml:space="preserve">Załącznik nr </w:t>
      </w:r>
      <w:r w:rsidR="00532469">
        <w:rPr>
          <w:sz w:val="20"/>
        </w:rPr>
        <w:t>1</w:t>
      </w:r>
      <w:r w:rsidR="00532469" w:rsidRPr="00CA651B">
        <w:rPr>
          <w:sz w:val="20"/>
        </w:rPr>
        <w:t xml:space="preserve"> </w:t>
      </w:r>
      <w:r w:rsidRPr="00CA651B">
        <w:rPr>
          <w:sz w:val="20"/>
        </w:rPr>
        <w:t>do</w:t>
      </w:r>
      <w:r w:rsidR="00532469">
        <w:rPr>
          <w:sz w:val="20"/>
        </w:rPr>
        <w:t xml:space="preserve"> </w:t>
      </w:r>
      <w:r w:rsidRPr="00CA651B">
        <w:rPr>
          <w:sz w:val="20"/>
        </w:rPr>
        <w:t xml:space="preserve">Uchwały </w:t>
      </w:r>
    </w:p>
    <w:p w14:paraId="146E5F7F" w14:textId="6F32C8DB" w:rsidR="00532469" w:rsidRDefault="00FF0E10" w:rsidP="00591BBB">
      <w:pPr>
        <w:tabs>
          <w:tab w:val="num" w:pos="360"/>
        </w:tabs>
        <w:jc w:val="right"/>
        <w:rPr>
          <w:sz w:val="20"/>
        </w:rPr>
      </w:pPr>
      <w:r w:rsidRPr="00CA651B">
        <w:rPr>
          <w:sz w:val="20"/>
        </w:rPr>
        <w:t xml:space="preserve">Nr </w:t>
      </w:r>
      <w:r w:rsidR="00532469">
        <w:rPr>
          <w:sz w:val="20"/>
        </w:rPr>
        <w:t xml:space="preserve">710/18/2024 </w:t>
      </w:r>
      <w:r w:rsidR="00532469" w:rsidRPr="00CA651B">
        <w:rPr>
          <w:sz w:val="20"/>
        </w:rPr>
        <w:t xml:space="preserve"> </w:t>
      </w:r>
      <w:r w:rsidR="00591BBB" w:rsidRPr="00CA651B">
        <w:rPr>
          <w:sz w:val="20"/>
        </w:rPr>
        <w:t xml:space="preserve">Krajowej Rady Biegłych Rewidentów </w:t>
      </w:r>
    </w:p>
    <w:p w14:paraId="4C772944" w14:textId="79D5A6D6" w:rsidR="00591BBB" w:rsidRPr="00CA651B" w:rsidRDefault="00591BBB" w:rsidP="00591BBB">
      <w:pPr>
        <w:tabs>
          <w:tab w:val="num" w:pos="360"/>
        </w:tabs>
        <w:jc w:val="right"/>
        <w:rPr>
          <w:sz w:val="20"/>
        </w:rPr>
      </w:pPr>
      <w:r w:rsidRPr="00CA651B">
        <w:rPr>
          <w:sz w:val="20"/>
        </w:rPr>
        <w:t xml:space="preserve">z dnia </w:t>
      </w:r>
      <w:r w:rsidR="00532469">
        <w:rPr>
          <w:sz w:val="20"/>
        </w:rPr>
        <w:t>22 października 2024</w:t>
      </w:r>
      <w:r w:rsidR="00532469" w:rsidRPr="00CA651B">
        <w:rPr>
          <w:sz w:val="20"/>
        </w:rPr>
        <w:t xml:space="preserve"> </w:t>
      </w:r>
    </w:p>
    <w:p w14:paraId="1276F3AB" w14:textId="77777777" w:rsidR="00591BBB" w:rsidRPr="00CA651B" w:rsidRDefault="00591BBB" w:rsidP="00591BBB">
      <w:pPr>
        <w:tabs>
          <w:tab w:val="num" w:pos="360"/>
        </w:tabs>
        <w:jc w:val="right"/>
        <w:rPr>
          <w:b/>
        </w:rPr>
      </w:pPr>
    </w:p>
    <w:p w14:paraId="786E920D" w14:textId="77777777" w:rsidR="00591BBB" w:rsidRPr="00CA651B" w:rsidRDefault="00591BBB" w:rsidP="00591BBB">
      <w:pPr>
        <w:tabs>
          <w:tab w:val="num" w:pos="360"/>
        </w:tabs>
        <w:jc w:val="right"/>
        <w:rPr>
          <w:b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591BBB" w:rsidRPr="00CA651B" w14:paraId="76D42C8A" w14:textId="77777777" w:rsidTr="00543782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44E5FFFF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469ABC78" w14:textId="77777777" w:rsidR="00591BBB" w:rsidRPr="00CA651B" w:rsidRDefault="00591BBB" w:rsidP="00543782">
            <w:pPr>
              <w:jc w:val="center"/>
              <w:rPr>
                <w:rFonts w:eastAsia="MS Mincho"/>
                <w:b/>
              </w:rPr>
            </w:pPr>
            <w:r w:rsidRPr="00CA651B">
              <w:rPr>
                <w:rFonts w:eastAsia="MS Mincho"/>
                <w:b/>
              </w:rPr>
              <w:t>Krajowa Rada Biegłych Rewidentów</w:t>
            </w:r>
          </w:p>
          <w:p w14:paraId="393D1179" w14:textId="77777777" w:rsidR="00591BBB" w:rsidRPr="00CA651B" w:rsidRDefault="00591BBB" w:rsidP="00543782">
            <w:pPr>
              <w:jc w:val="center"/>
              <w:rPr>
                <w:rFonts w:eastAsia="MS Mincho"/>
                <w:b/>
              </w:rPr>
            </w:pPr>
            <w:r w:rsidRPr="00CA651B">
              <w:rPr>
                <w:rFonts w:eastAsia="MS Mincho"/>
                <w:b/>
              </w:rPr>
              <w:t>Al. Jana Pawła II 80, 00-175 Warszawa</w:t>
            </w:r>
          </w:p>
        </w:tc>
      </w:tr>
      <w:tr w:rsidR="00591BBB" w:rsidRPr="00CA651B" w14:paraId="3D3D11B9" w14:textId="77777777" w:rsidTr="00543782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44BDA551" w14:textId="77777777" w:rsidR="00591BBB" w:rsidRPr="00CA651B" w:rsidRDefault="00591BBB" w:rsidP="00543782">
            <w:pPr>
              <w:rPr>
                <w:rFonts w:eastAsia="MS Mincho"/>
                <w:noProof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3A7BDF94" w14:textId="22FCD336" w:rsidR="00591BBB" w:rsidRPr="00CA651B" w:rsidRDefault="00591BBB" w:rsidP="00543782">
            <w:pPr>
              <w:jc w:val="center"/>
              <w:rPr>
                <w:rFonts w:eastAsia="MS Mincho"/>
                <w:b/>
                <w:sz w:val="40"/>
                <w:szCs w:val="40"/>
              </w:rPr>
            </w:pPr>
          </w:p>
        </w:tc>
      </w:tr>
    </w:tbl>
    <w:p w14:paraId="6ADDC1B1" w14:textId="77777777" w:rsidR="00591BBB" w:rsidRPr="00CA651B" w:rsidRDefault="00591BBB" w:rsidP="00591BBB">
      <w:pPr>
        <w:pBdr>
          <w:bottom w:val="single" w:sz="12" w:space="1" w:color="auto"/>
        </w:pBdr>
        <w:rPr>
          <w:sz w:val="12"/>
          <w:szCs w:val="12"/>
        </w:rPr>
      </w:pPr>
    </w:p>
    <w:p w14:paraId="585C9B2F" w14:textId="77777777" w:rsidR="00591BBB" w:rsidRPr="00CA651B" w:rsidRDefault="00591BBB" w:rsidP="00591BBB">
      <w:pPr>
        <w:rPr>
          <w:b/>
        </w:rPr>
      </w:pPr>
    </w:p>
    <w:p w14:paraId="69837950" w14:textId="77777777" w:rsidR="00591BBB" w:rsidRPr="00CA651B" w:rsidRDefault="00591BBB" w:rsidP="00591BBB">
      <w:pPr>
        <w:jc w:val="center"/>
        <w:rPr>
          <w:b/>
          <w:sz w:val="32"/>
          <w:szCs w:val="32"/>
        </w:rPr>
      </w:pPr>
      <w:r w:rsidRPr="00CA651B">
        <w:rPr>
          <w:b/>
          <w:sz w:val="32"/>
          <w:szCs w:val="32"/>
        </w:rPr>
        <w:t xml:space="preserve">KWESTIONARIUSZ OSOBOWY </w:t>
      </w:r>
    </w:p>
    <w:p w14:paraId="4CFE404C" w14:textId="73D1F050" w:rsidR="00591BBB" w:rsidRPr="00CA651B" w:rsidRDefault="00591BBB" w:rsidP="00591BBB">
      <w:pPr>
        <w:jc w:val="center"/>
        <w:rPr>
          <w:b/>
          <w:sz w:val="32"/>
          <w:szCs w:val="32"/>
        </w:rPr>
      </w:pPr>
      <w:r w:rsidRPr="00CA651B">
        <w:rPr>
          <w:b/>
          <w:sz w:val="32"/>
          <w:szCs w:val="32"/>
        </w:rPr>
        <w:t>DOTYCZĄCY E-LEGITYMACJI BIEGŁEGO REWIDENTA</w:t>
      </w:r>
    </w:p>
    <w:p w14:paraId="50F56EC3" w14:textId="77777777" w:rsidR="00591BBB" w:rsidRPr="00CA651B" w:rsidRDefault="00591BBB" w:rsidP="00591B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3"/>
        <w:gridCol w:w="6292"/>
      </w:tblGrid>
      <w:tr w:rsidR="00591BBB" w:rsidRPr="00CA651B" w14:paraId="78561F2D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A70FCB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Imię (imiona)</w:t>
            </w:r>
          </w:p>
        </w:tc>
        <w:tc>
          <w:tcPr>
            <w:tcW w:w="62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15E09A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</w:tr>
      <w:tr w:rsidR="00591BBB" w:rsidRPr="00CA651B" w14:paraId="21E1EA68" w14:textId="77777777" w:rsidTr="00CA651B">
        <w:trPr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6FA22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</w:p>
        </w:tc>
        <w:tc>
          <w:tcPr>
            <w:tcW w:w="62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E6BCB3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</w:tr>
      <w:tr w:rsidR="00591BBB" w:rsidRPr="00CA651B" w14:paraId="147610CE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EA6747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Nazwisko</w:t>
            </w:r>
          </w:p>
        </w:tc>
        <w:tc>
          <w:tcPr>
            <w:tcW w:w="62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890448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</w:tr>
      <w:tr w:rsidR="00591BBB" w:rsidRPr="00CA651B" w14:paraId="7DC9D81D" w14:textId="77777777" w:rsidTr="00CA651B">
        <w:trPr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F6FBA" w14:textId="77777777" w:rsidR="00591BBB" w:rsidRPr="00CA651B" w:rsidRDefault="00591BBB" w:rsidP="00951607">
            <w:pPr>
              <w:jc w:val="right"/>
              <w:rPr>
                <w:rFonts w:eastAsia="MS Mincho"/>
              </w:rPr>
            </w:pPr>
          </w:p>
        </w:tc>
        <w:tc>
          <w:tcPr>
            <w:tcW w:w="62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E1DF196" w14:textId="77777777" w:rsidR="00591BBB" w:rsidRPr="00CA651B" w:rsidRDefault="00591BBB" w:rsidP="00951607">
            <w:pPr>
              <w:rPr>
                <w:rFonts w:eastAsia="MS Mincho"/>
              </w:rPr>
            </w:pPr>
          </w:p>
        </w:tc>
      </w:tr>
      <w:tr w:rsidR="00591BBB" w:rsidRPr="00CA651B" w14:paraId="22906131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74BB75" w14:textId="3D2A440C" w:rsidR="00591BBB" w:rsidRPr="00CA651B" w:rsidRDefault="00951607" w:rsidP="00951607">
            <w:pPr>
              <w:jc w:val="right"/>
              <w:rPr>
                <w:rFonts w:eastAsia="MS Mincho"/>
              </w:rPr>
            </w:pPr>
            <w:r>
              <w:rPr>
                <w:rFonts w:eastAsia="MS Mincho"/>
              </w:rPr>
              <w:t>Numer biegłego z rejestru</w:t>
            </w:r>
          </w:p>
        </w:tc>
        <w:tc>
          <w:tcPr>
            <w:tcW w:w="62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485922" w14:textId="77777777" w:rsidR="00591BBB" w:rsidRPr="00CA651B" w:rsidRDefault="00591BBB" w:rsidP="00951607">
            <w:pPr>
              <w:rPr>
                <w:rFonts w:eastAsia="MS Mincho"/>
              </w:rPr>
            </w:pPr>
          </w:p>
        </w:tc>
      </w:tr>
      <w:tr w:rsidR="00951607" w:rsidRPr="00CA651B" w14:paraId="08FD71B4" w14:textId="77777777" w:rsidTr="00CA651B">
        <w:trPr>
          <w:gridAfter w:val="1"/>
          <w:wAfter w:w="6292" w:type="dxa"/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D67C0" w14:textId="77777777" w:rsidR="00951607" w:rsidRPr="00CA651B" w:rsidRDefault="00951607" w:rsidP="00951607">
            <w:pPr>
              <w:jc w:val="right"/>
              <w:rPr>
                <w:rFonts w:eastAsia="MS Mincho"/>
              </w:rPr>
            </w:pPr>
          </w:p>
        </w:tc>
      </w:tr>
      <w:tr w:rsidR="00951607" w:rsidRPr="00CA651B" w14:paraId="3423C784" w14:textId="77777777" w:rsidTr="00CA651B">
        <w:trPr>
          <w:gridAfter w:val="1"/>
          <w:wAfter w:w="6292" w:type="dxa"/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FB225" w14:textId="77777777" w:rsidR="00951607" w:rsidRPr="00CA651B" w:rsidRDefault="00951607" w:rsidP="00951607">
            <w:pPr>
              <w:jc w:val="right"/>
              <w:rPr>
                <w:rFonts w:eastAsia="MS Mincho"/>
              </w:rPr>
            </w:pPr>
          </w:p>
        </w:tc>
      </w:tr>
      <w:tr w:rsidR="00591BBB" w:rsidRPr="00CA651B" w14:paraId="64A5745E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A9E7EC" w14:textId="016ED1C4" w:rsidR="00591BBB" w:rsidRPr="00CA651B" w:rsidRDefault="00951607" w:rsidP="00951607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PESEL</w:t>
            </w:r>
          </w:p>
        </w:tc>
        <w:tc>
          <w:tcPr>
            <w:tcW w:w="62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3321D4" w14:textId="77777777" w:rsidR="00591BBB" w:rsidRPr="00CA651B" w:rsidRDefault="00591BBB" w:rsidP="00951607">
            <w:pPr>
              <w:rPr>
                <w:rFonts w:eastAsia="MS Mincho"/>
              </w:rPr>
            </w:pPr>
          </w:p>
        </w:tc>
      </w:tr>
    </w:tbl>
    <w:p w14:paraId="6FC1CC5A" w14:textId="77777777" w:rsidR="00CA651B" w:rsidRPr="00CA651B" w:rsidRDefault="00CA651B" w:rsidP="00CA651B">
      <w:pPr>
        <w:spacing w:line="360" w:lineRule="auto"/>
        <w:jc w:val="both"/>
      </w:pPr>
    </w:p>
    <w:p w14:paraId="09D02704" w14:textId="77777777" w:rsidR="002210F1" w:rsidRPr="002210F1" w:rsidRDefault="002210F1" w:rsidP="002210F1">
      <w:pPr>
        <w:spacing w:line="360" w:lineRule="auto"/>
        <w:jc w:val="both"/>
      </w:pPr>
      <w:r w:rsidRPr="002210F1">
        <w:t>Administratorem Pana/Pani danych osobowych jest Polska Izba Biegłych Rewidentów (PIBR), al. Jana Pawła II 80, Warszawa (00-175), adres e-mail: </w:t>
      </w:r>
      <w:hyperlink r:id="rId11" w:tgtFrame="_blank" w:history="1">
        <w:r w:rsidRPr="002210F1">
          <w:rPr>
            <w:rStyle w:val="Hipercze"/>
          </w:rPr>
          <w:t>biuro@pibr.org.pl</w:t>
        </w:r>
      </w:hyperlink>
      <w:r w:rsidRPr="002210F1">
        <w:t> numer telefonu: 22 637 30 81-83 W Polskiej Izbie Biegłych Rewidentów został powołany Inspektor Ochrony Danych, z którym można kontaktować się w każdej sprawie dotyczącej przetwarzania danych osobowych. Kontakt z Inspektorem Ochrony Danych możliwy jest pod adresem e-mail: </w:t>
      </w:r>
      <w:hyperlink r:id="rId12" w:tgtFrame="_blank" w:history="1">
        <w:r w:rsidRPr="002210F1">
          <w:rPr>
            <w:rStyle w:val="Hipercze"/>
          </w:rPr>
          <w:t>IOD@pibr.org.pl</w:t>
        </w:r>
      </w:hyperlink>
      <w:r w:rsidRPr="002210F1">
        <w:t>, lub pod adresem korespondencyjnym: al. Jana Pawła II 80, Warszawa (00-175).</w:t>
      </w:r>
    </w:p>
    <w:p w14:paraId="1175796E" w14:textId="63CA5892" w:rsidR="002210F1" w:rsidRPr="002210F1" w:rsidRDefault="002210F1" w:rsidP="002210F1">
      <w:pPr>
        <w:spacing w:line="360" w:lineRule="auto"/>
        <w:jc w:val="both"/>
      </w:pPr>
      <w:r w:rsidRPr="002210F1">
        <w:t xml:space="preserve">Dane osobowe </w:t>
      </w:r>
      <w:r w:rsidR="009B270A">
        <w:t>pozostawione w kwestionariuszu osobowym dotyczącym e-legitymacji biegłego rewidenta przetwarzane będą w następujących celach</w:t>
      </w:r>
      <w:r w:rsidRPr="002210F1">
        <w:t xml:space="preserve"> </w:t>
      </w:r>
    </w:p>
    <w:p w14:paraId="364AC74E" w14:textId="2417B4A5" w:rsidR="002210F1" w:rsidRDefault="004447E3" w:rsidP="002210F1">
      <w:pPr>
        <w:numPr>
          <w:ilvl w:val="0"/>
          <w:numId w:val="1"/>
        </w:numPr>
        <w:spacing w:line="360" w:lineRule="auto"/>
        <w:jc w:val="both"/>
      </w:pPr>
      <w:r>
        <w:t>U</w:t>
      </w:r>
      <w:r w:rsidR="009B270A">
        <w:t>możliwienia</w:t>
      </w:r>
      <w:r>
        <w:t xml:space="preserve"> złożenia wniosku i otrzymania e-legitymacji za pomocą aplikacji m-obywatel. Podstawą prawną przetwarzania danych jest prawnie uzasadniony interes </w:t>
      </w:r>
      <w:r w:rsidR="00256F80">
        <w:t>Administratora</w:t>
      </w:r>
      <w:r>
        <w:t xml:space="preserve"> polegający na możliwości zapewnienia członkom samorządu zawodowego</w:t>
      </w:r>
      <w:r w:rsidR="009A309B">
        <w:t xml:space="preserve"> założenia e-legitymacji.</w:t>
      </w:r>
    </w:p>
    <w:p w14:paraId="220D9B83" w14:textId="0B8F9F30" w:rsidR="002E2139" w:rsidRPr="002210F1" w:rsidRDefault="002E2139" w:rsidP="002210F1">
      <w:pPr>
        <w:numPr>
          <w:ilvl w:val="0"/>
          <w:numId w:val="1"/>
        </w:numPr>
        <w:spacing w:line="360" w:lineRule="auto"/>
        <w:jc w:val="both"/>
      </w:pPr>
      <w:r>
        <w:t xml:space="preserve">W zakresie podania numeru PESEL – jego podanie </w:t>
      </w:r>
      <w:r w:rsidR="00327287">
        <w:t>oznacza przetwarzanie tej informacji w wewnętrznym systemie ewidencji Administratora służąca dla celów realizacji obowiązków samorządu zawodo</w:t>
      </w:r>
      <w:r w:rsidR="006260F3">
        <w:t xml:space="preserve">wego w tym m.in. umożliwienie dochodzenia roszczeń, egzekucje niezapłaconych składek członkowskich itd. Podstawą prawną </w:t>
      </w:r>
      <w:r w:rsidR="006260F3">
        <w:lastRenderedPageBreak/>
        <w:t xml:space="preserve">przetwarzania jest prawnie uzasadniony interes Administratora polegający </w:t>
      </w:r>
      <w:r w:rsidR="00FB34EF">
        <w:t xml:space="preserve">na możliwości dochodzenia roszczeń, prowadzenia i obsługi członków samorządu zawodowego, w tym realizacji interesów i praw Administratora. </w:t>
      </w:r>
    </w:p>
    <w:p w14:paraId="6DCCCD62" w14:textId="34F48C51" w:rsidR="002210F1" w:rsidRPr="002210F1" w:rsidRDefault="002210F1" w:rsidP="002210F1">
      <w:pPr>
        <w:numPr>
          <w:ilvl w:val="0"/>
          <w:numId w:val="1"/>
        </w:numPr>
        <w:spacing w:line="360" w:lineRule="auto"/>
        <w:jc w:val="both"/>
      </w:pPr>
      <w:r w:rsidRPr="002210F1">
        <w:t>obrony przed roszczeniami i dochodzenia swoich praw - na podstawie naszego uzasadnionego interesu</w:t>
      </w:r>
      <w:r w:rsidR="0075183C">
        <w:t xml:space="preserve"> jakim jest możliwość obrona swoich praw</w:t>
      </w:r>
      <w:r w:rsidRPr="002210F1">
        <w:t xml:space="preserve"> (art. 6 ust. 1 lit. f RODO); </w:t>
      </w:r>
    </w:p>
    <w:p w14:paraId="64F01578" w14:textId="77777777" w:rsidR="002210F1" w:rsidRPr="002210F1" w:rsidRDefault="002210F1" w:rsidP="002210F1">
      <w:pPr>
        <w:spacing w:line="360" w:lineRule="auto"/>
        <w:jc w:val="both"/>
      </w:pPr>
      <w:r w:rsidRPr="002210F1">
        <w:t xml:space="preserve">Dane osobowe mogą być powierzone do przetwarzania lub udostępnione: </w:t>
      </w:r>
    </w:p>
    <w:p w14:paraId="697499F2" w14:textId="77777777" w:rsidR="002210F1" w:rsidRPr="002210F1" w:rsidRDefault="002210F1" w:rsidP="002210F1">
      <w:pPr>
        <w:numPr>
          <w:ilvl w:val="0"/>
          <w:numId w:val="3"/>
        </w:numPr>
        <w:spacing w:line="360" w:lineRule="auto"/>
        <w:jc w:val="both"/>
      </w:pPr>
      <w:r w:rsidRPr="002210F1">
        <w:t xml:space="preserve">naszym pracownikom, współpracownikom oraz podmiotom zewnętrznym wykonującym dla nas określone usługi (np. wsparcie informatyczne, usługi kurierskie, wsparcie prawne) - na podstawie odpowiednich upoważnień lub umów powierzenia przetwarzania; </w:t>
      </w:r>
    </w:p>
    <w:p w14:paraId="3942D4B2" w14:textId="1AD10DC9" w:rsidR="002210F1" w:rsidRPr="002210F1" w:rsidRDefault="00256F80" w:rsidP="002210F1">
      <w:pPr>
        <w:numPr>
          <w:ilvl w:val="0"/>
          <w:numId w:val="3"/>
        </w:numPr>
        <w:spacing w:line="360" w:lineRule="auto"/>
        <w:jc w:val="both"/>
      </w:pPr>
      <w:r>
        <w:t xml:space="preserve">Dane osobowe </w:t>
      </w:r>
      <w:r w:rsidR="000C1BA3">
        <w:t xml:space="preserve">mogą być udostępnione </w:t>
      </w:r>
      <w:r w:rsidR="000C1BA3" w:rsidRPr="000C1BA3">
        <w:t xml:space="preserve">Ministerstwo Cyfryzacji jako dostawcy aplikacji </w:t>
      </w:r>
      <w:proofErr w:type="spellStart"/>
      <w:r w:rsidR="000C1BA3" w:rsidRPr="000C1BA3">
        <w:t>mObywatel</w:t>
      </w:r>
      <w:proofErr w:type="spellEnd"/>
    </w:p>
    <w:p w14:paraId="53E68D33" w14:textId="77777777" w:rsidR="002210F1" w:rsidRPr="002210F1" w:rsidRDefault="002210F1" w:rsidP="002210F1">
      <w:pPr>
        <w:spacing w:line="360" w:lineRule="auto"/>
        <w:jc w:val="both"/>
      </w:pPr>
      <w:r w:rsidRPr="002210F1">
        <w:t xml:space="preserve">Czas przez jaki będziemy przetwarzać Twoje dane (retencja danych): </w:t>
      </w:r>
    </w:p>
    <w:p w14:paraId="7883924C" w14:textId="44986C68" w:rsidR="002210F1" w:rsidRDefault="002210F1" w:rsidP="002210F1">
      <w:pPr>
        <w:numPr>
          <w:ilvl w:val="1"/>
          <w:numId w:val="2"/>
        </w:numPr>
        <w:spacing w:line="360" w:lineRule="auto"/>
        <w:jc w:val="both"/>
      </w:pPr>
      <w:r w:rsidRPr="002210F1">
        <w:t xml:space="preserve">W przypadku danych przetwarzanych na podstawie naszego uzasadnionego interesu - do czasu realizacji celu przetwarzania lub do momentu złożenia przez </w:t>
      </w:r>
      <w:r w:rsidR="00860E50" w:rsidRPr="00860E50">
        <w:t>Pana/Pani</w:t>
      </w:r>
      <w:r w:rsidR="00860E50">
        <w:t>ą</w:t>
      </w:r>
      <w:r w:rsidR="00860E50" w:rsidRPr="00860E50">
        <w:t xml:space="preserve"> </w:t>
      </w:r>
      <w:r w:rsidRPr="002210F1">
        <w:t xml:space="preserve">sprzeciwu. </w:t>
      </w:r>
    </w:p>
    <w:p w14:paraId="34A8033E" w14:textId="0253E8DC" w:rsidR="00E011BC" w:rsidRPr="00DF29AC" w:rsidRDefault="00E011BC" w:rsidP="00DF29AC">
      <w:pPr>
        <w:spacing w:before="120" w:after="120" w:line="360" w:lineRule="auto"/>
        <w:ind w:firstLine="426"/>
        <w:jc w:val="both"/>
      </w:pPr>
      <w:r w:rsidRPr="00DF29AC">
        <w:t>Zgodnie z RODO</w:t>
      </w:r>
      <w:r w:rsidR="00860E50">
        <w:t>,</w:t>
      </w:r>
      <w:r w:rsidRPr="00DF29AC">
        <w:t xml:space="preserve"> osobie której dane dotyczą przysługuje w odpowiednim przypadku: prawo dostępu do danych oraz otrzymania ich kopii (zgodnie z art. 15 RODO), prawo do sprostowania danych osobowych (zgodnie z art. 16 RODO), prawo do ograniczenia przetwarzania danych (zgodnie z art. 18 RODO), prawo sprzeciwu (zgodnie z art. 21 RODO) oraz prawo do usunięcia danych (zgodnie z art. 17 RODO). </w:t>
      </w:r>
    </w:p>
    <w:p w14:paraId="177AA9E9" w14:textId="15015DEE" w:rsidR="002210F1" w:rsidRPr="00CA651B" w:rsidRDefault="002210F1" w:rsidP="00CA651B">
      <w:pPr>
        <w:spacing w:line="360" w:lineRule="auto"/>
        <w:jc w:val="both"/>
      </w:pPr>
      <w:r w:rsidRPr="00255C23">
        <w:t>Podanie danych osobowych jest dobrowolne</w:t>
      </w:r>
      <w:r w:rsidR="00E011BC" w:rsidRPr="00255C23">
        <w:t xml:space="preserve">. </w:t>
      </w:r>
    </w:p>
    <w:p w14:paraId="31D990E5" w14:textId="77777777" w:rsidR="00591BBB" w:rsidRPr="00CA651B" w:rsidRDefault="00591BBB" w:rsidP="00CA651B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6289"/>
      </w:tblGrid>
      <w:tr w:rsidR="00591BBB" w:rsidRPr="00CA651B" w14:paraId="3BD4DE6D" w14:textId="77777777" w:rsidTr="00543782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29881B4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B48812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</w:tr>
      <w:tr w:rsidR="00591BBB" w:rsidRPr="00CA651B" w14:paraId="504DFA98" w14:textId="77777777" w:rsidTr="00543782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5DBCE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AE505F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</w:tr>
      <w:tr w:rsidR="00591BBB" w:rsidRPr="00CA651B" w14:paraId="43C154F1" w14:textId="77777777" w:rsidTr="00543782">
        <w:trPr>
          <w:trHeight w:hRule="exact" w:val="892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A9367E4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64058B64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</w:tr>
    </w:tbl>
    <w:p w14:paraId="2675C028" w14:textId="77777777" w:rsidR="00F2480F" w:rsidRPr="00CA651B" w:rsidRDefault="00F2480F" w:rsidP="00ED5E3A"/>
    <w:sectPr w:rsidR="00F2480F" w:rsidRPr="00CA651B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4B42F9" w14:textId="77777777" w:rsidR="00165D58" w:rsidRDefault="00165D58" w:rsidP="00591BBB">
      <w:r>
        <w:separator/>
      </w:r>
    </w:p>
  </w:endnote>
  <w:endnote w:type="continuationSeparator" w:id="0">
    <w:p w14:paraId="1408BB34" w14:textId="77777777" w:rsidR="00165D58" w:rsidRDefault="00165D58" w:rsidP="00591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6C5C52" w14:textId="77777777" w:rsidR="00591BBB" w:rsidRDefault="00591BB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1C1E71A9" w14:textId="77777777" w:rsidR="00591BBB" w:rsidRDefault="00591BB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7B1A06" w14:textId="77777777" w:rsidR="00165D58" w:rsidRDefault="00165D58" w:rsidP="00591BBB">
      <w:r>
        <w:separator/>
      </w:r>
    </w:p>
  </w:footnote>
  <w:footnote w:type="continuationSeparator" w:id="0">
    <w:p w14:paraId="3EB07820" w14:textId="77777777" w:rsidR="00165D58" w:rsidRDefault="00165D58" w:rsidP="00591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927B9"/>
    <w:multiLevelType w:val="hybridMultilevel"/>
    <w:tmpl w:val="247C18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06F1C"/>
    <w:multiLevelType w:val="hybridMultilevel"/>
    <w:tmpl w:val="A02433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9137B"/>
    <w:multiLevelType w:val="hybridMultilevel"/>
    <w:tmpl w:val="FC26088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519773">
    <w:abstractNumId w:val="0"/>
  </w:num>
  <w:num w:numId="2" w16cid:durableId="2106727428">
    <w:abstractNumId w:val="2"/>
  </w:num>
  <w:num w:numId="3" w16cid:durableId="1696423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80F"/>
    <w:rsid w:val="000162CB"/>
    <w:rsid w:val="000A2D57"/>
    <w:rsid w:val="000A3B2F"/>
    <w:rsid w:val="000C1BA3"/>
    <w:rsid w:val="000D09EC"/>
    <w:rsid w:val="00120B21"/>
    <w:rsid w:val="00165D58"/>
    <w:rsid w:val="001C16D6"/>
    <w:rsid w:val="002210F1"/>
    <w:rsid w:val="002300DE"/>
    <w:rsid w:val="00251CEA"/>
    <w:rsid w:val="00255C23"/>
    <w:rsid w:val="00256F80"/>
    <w:rsid w:val="0025782E"/>
    <w:rsid w:val="002E2139"/>
    <w:rsid w:val="002E287A"/>
    <w:rsid w:val="00327287"/>
    <w:rsid w:val="004328DA"/>
    <w:rsid w:val="004447E3"/>
    <w:rsid w:val="004F3A8E"/>
    <w:rsid w:val="00532469"/>
    <w:rsid w:val="00591BBB"/>
    <w:rsid w:val="005F62CE"/>
    <w:rsid w:val="006260F3"/>
    <w:rsid w:val="0075183C"/>
    <w:rsid w:val="00860E50"/>
    <w:rsid w:val="00917388"/>
    <w:rsid w:val="009455F4"/>
    <w:rsid w:val="00951607"/>
    <w:rsid w:val="009A309B"/>
    <w:rsid w:val="009B270A"/>
    <w:rsid w:val="009C1181"/>
    <w:rsid w:val="00A6687E"/>
    <w:rsid w:val="00AD78C8"/>
    <w:rsid w:val="00AE19FA"/>
    <w:rsid w:val="00CA651B"/>
    <w:rsid w:val="00DF29AC"/>
    <w:rsid w:val="00E011BC"/>
    <w:rsid w:val="00E81187"/>
    <w:rsid w:val="00ED5E3A"/>
    <w:rsid w:val="00F2480F"/>
    <w:rsid w:val="00F44E4B"/>
    <w:rsid w:val="00F46A2B"/>
    <w:rsid w:val="00F521DF"/>
    <w:rsid w:val="00FB34EF"/>
    <w:rsid w:val="00FF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E2C36"/>
  <w15:chartTrackingRefBased/>
  <w15:docId w15:val="{287EF3AE-DEAB-4A8E-B050-68AF43E6F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1BBB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248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48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480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480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480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480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480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480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480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48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48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48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480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480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480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480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480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480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48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24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480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24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480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2480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480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2480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48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480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480F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rsid w:val="00591BB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91BB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rsid w:val="00591BBB"/>
    <w:rPr>
      <w:vertAlign w:val="superscript"/>
    </w:rPr>
  </w:style>
  <w:style w:type="paragraph" w:styleId="Stopka">
    <w:name w:val="footer"/>
    <w:basedOn w:val="Normalny"/>
    <w:link w:val="StopkaZnak"/>
    <w:rsid w:val="00591BB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rsid w:val="00591BBB"/>
    <w:rPr>
      <w:rFonts w:ascii="Times New Roman" w:eastAsia="Times New Roman" w:hAnsi="Times New Roman" w:cs="Times New Roman"/>
      <w:kern w:val="0"/>
      <w:lang w:val="x-none" w:eastAsia="x-none"/>
      <w14:ligatures w14:val="none"/>
    </w:rPr>
  </w:style>
  <w:style w:type="paragraph" w:styleId="Poprawka">
    <w:name w:val="Revision"/>
    <w:hidden/>
    <w:uiPriority w:val="99"/>
    <w:semiHidden/>
    <w:rsid w:val="002210F1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2210F1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10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OD@pibr.org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iuro@pibr.org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2AB6C07B6CC947ABFFD916BC61BE21" ma:contentTypeVersion="18" ma:contentTypeDescription="Utwórz nowy dokument." ma:contentTypeScope="" ma:versionID="67877e485b4c1f8a343cd3dbbff92235">
  <xsd:schema xmlns:xsd="http://www.w3.org/2001/XMLSchema" xmlns:xs="http://www.w3.org/2001/XMLSchema" xmlns:p="http://schemas.microsoft.com/office/2006/metadata/properties" xmlns:ns2="ef52570a-032d-4b4d-a4b7-7b196be33e68" xmlns:ns3="cfba2815-0669-4d91-8955-d9d7df9b9abb" targetNamespace="http://schemas.microsoft.com/office/2006/metadata/properties" ma:root="true" ma:fieldsID="c8ff11465feca3146e04a99e94c602d6" ns2:_="" ns3:_="">
    <xsd:import namespace="ef52570a-032d-4b4d-a4b7-7b196be33e68"/>
    <xsd:import namespace="cfba2815-0669-4d91-8955-d9d7df9b9a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2570a-032d-4b4d-a4b7-7b196be33e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9e8c7324-c439-4a9e-b7bc-d2077a4406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a2815-0669-4d91-8955-d9d7df9b9ab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7fdb2fc-f09d-4c25-b573-c1e5a93e1696}" ma:internalName="TaxCatchAll" ma:showField="CatchAllData" ma:web="cfba2815-0669-4d91-8955-d9d7df9b9a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2DD42-7E40-43DA-B106-2C2AC974A1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2570a-032d-4b4d-a4b7-7b196be33e68"/>
    <ds:schemaRef ds:uri="cfba2815-0669-4d91-8955-d9d7df9b9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AB28ED-E9E2-488B-8B81-C71F876B95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EB361E-3173-4C78-B2DB-74DB4095D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Ciepiński</dc:creator>
  <cp:keywords/>
  <dc:description/>
  <cp:lastModifiedBy>Ewelina Kaczorowska-Wiosna</cp:lastModifiedBy>
  <cp:revision>2</cp:revision>
  <dcterms:created xsi:type="dcterms:W3CDTF">2024-10-24T12:59:00Z</dcterms:created>
  <dcterms:modified xsi:type="dcterms:W3CDTF">2024-10-24T12:59:00Z</dcterms:modified>
</cp:coreProperties>
</file>